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p>
    <w:p w:rsidR="002656CA" w:rsidRPr="00A655DA" w:rsidRDefault="00A655DA" w:rsidP="004940CD">
      <w:pPr>
        <w:pStyle w:val="ConsPlusTitle"/>
        <w:widowControl/>
        <w:contextualSpacing/>
        <w:mirrorIndents/>
        <w:jc w:val="center"/>
        <w:outlineLvl w:val="0"/>
        <w:rPr>
          <w:bCs w:val="0"/>
          <w:sz w:val="32"/>
          <w:szCs w:val="32"/>
        </w:rPr>
      </w:pPr>
      <w:r w:rsidRPr="00A655DA">
        <w:rPr>
          <w:sz w:val="32"/>
          <w:szCs w:val="32"/>
        </w:rPr>
        <w:t>сельского поселения «Билитуйское»</w:t>
      </w:r>
    </w:p>
    <w:p w:rsidR="00A655DA" w:rsidRDefault="00A655DA" w:rsidP="004940CD">
      <w:pPr>
        <w:pStyle w:val="ConsPlusTitle"/>
        <w:widowControl/>
        <w:contextualSpacing/>
        <w:mirrorIndents/>
        <w:jc w:val="center"/>
        <w:rPr>
          <w:bCs w:val="0"/>
          <w:sz w:val="32"/>
          <w:szCs w:val="32"/>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r w:rsidR="00CE6D02">
        <w:rPr>
          <w:bCs w:val="0"/>
          <w:sz w:val="32"/>
          <w:szCs w:val="32"/>
        </w:rPr>
        <w:t xml:space="preserve"> </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580F8A" w:rsidP="004940CD">
      <w:pPr>
        <w:pStyle w:val="ConsPlusTitle"/>
        <w:widowControl/>
        <w:contextualSpacing/>
        <w:mirrorIndents/>
        <w:jc w:val="center"/>
        <w:rPr>
          <w:b w:val="0"/>
          <w:bCs w:val="0"/>
        </w:rPr>
      </w:pPr>
      <w:r>
        <w:rPr>
          <w:b w:val="0"/>
          <w:bCs w:val="0"/>
        </w:rPr>
        <w:t xml:space="preserve">«27» января </w:t>
      </w:r>
      <w:r w:rsidR="002656CA" w:rsidRPr="00ED35D6">
        <w:rPr>
          <w:b w:val="0"/>
          <w:bCs w:val="0"/>
        </w:rPr>
        <w:t>20</w:t>
      </w:r>
      <w:r>
        <w:rPr>
          <w:b w:val="0"/>
          <w:bCs w:val="0"/>
        </w:rPr>
        <w:t>23</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Pr>
          <w:b w:val="0"/>
          <w:bCs w:val="0"/>
        </w:rPr>
        <w:tab/>
      </w:r>
      <w:r>
        <w:rPr>
          <w:b w:val="0"/>
          <w:bCs w:val="0"/>
        </w:rPr>
        <w:tab/>
      </w:r>
      <w:r>
        <w:rPr>
          <w:b w:val="0"/>
          <w:bCs w:val="0"/>
        </w:rPr>
        <w:tab/>
      </w:r>
      <w:r>
        <w:rPr>
          <w:b w:val="0"/>
          <w:bCs w:val="0"/>
        </w:rPr>
        <w:tab/>
        <w:t xml:space="preserve">                   № 12</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A655DA" w:rsidRDefault="00A655DA" w:rsidP="004940CD">
      <w:pPr>
        <w:pStyle w:val="ConsPlusTitle"/>
        <w:widowControl/>
        <w:contextualSpacing/>
        <w:mirrorIndents/>
        <w:jc w:val="center"/>
        <w:rPr>
          <w:bCs w:val="0"/>
        </w:rPr>
      </w:pPr>
      <w:r w:rsidRPr="00A655DA">
        <w:rPr>
          <w:bCs w:val="0"/>
        </w:rPr>
        <w:t>п. ст. Билитуй</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C01D0B">
      <w:pPr>
        <w:pStyle w:val="ConsPlusTitle"/>
        <w:contextualSpacing/>
        <w:mirrorIndents/>
        <w:jc w:val="both"/>
        <w:rPr>
          <w:bCs w:val="0"/>
        </w:rPr>
      </w:pPr>
      <w:bookmarkStart w:id="0" w:name="_GoBack"/>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r w:rsidR="00C01D0B">
        <w:rPr>
          <w:bCs w:val="0"/>
        </w:rPr>
        <w:t xml:space="preserve"> </w:t>
      </w:r>
      <w:r w:rsidR="00661B72">
        <w:rPr>
          <w:bCs w:val="0"/>
        </w:rPr>
        <w:t>з</w:t>
      </w:r>
      <w:r w:rsidR="00661B72" w:rsidRPr="00661B72">
        <w:rPr>
          <w:bCs w:val="0"/>
        </w:rPr>
        <w:t>еленых насаждений на территории</w:t>
      </w:r>
      <w:r w:rsidRPr="00ED35D6">
        <w:rPr>
          <w:bCs w:val="0"/>
        </w:rPr>
        <w:t xml:space="preserve"> </w:t>
      </w:r>
      <w:r w:rsidR="00A655DA" w:rsidRPr="00A655DA">
        <w:t>сельского поселения «Билитуйское»</w:t>
      </w:r>
    </w:p>
    <w:p w:rsidR="002656CA" w:rsidRPr="00ED35D6" w:rsidRDefault="002656CA" w:rsidP="00580F8A">
      <w:pPr>
        <w:pStyle w:val="ConsPlusTitle"/>
        <w:widowControl/>
        <w:contextualSpacing/>
        <w:mirrorIndents/>
        <w:jc w:val="both"/>
        <w:rPr>
          <w:b w:val="0"/>
          <w:bCs w:val="0"/>
        </w:rPr>
      </w:pPr>
    </w:p>
    <w:bookmarkEnd w:id="0"/>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w:t>
      </w:r>
      <w:r w:rsidR="00A655DA">
        <w:rPr>
          <w:rFonts w:ascii="Times New Roman" w:hAnsi="Times New Roman"/>
          <w:sz w:val="28"/>
          <w:szCs w:val="28"/>
          <w:lang w:eastAsia="ru-RU"/>
        </w:rPr>
        <w:t xml:space="preserve"> </w:t>
      </w:r>
      <w:r w:rsidR="00A655DA" w:rsidRPr="00A655DA">
        <w:rPr>
          <w:rFonts w:ascii="Times New Roman" w:hAnsi="Times New Roman"/>
          <w:sz w:val="28"/>
          <w:szCs w:val="28"/>
        </w:rPr>
        <w:t>сельского поселения «Билитуйское»</w:t>
      </w:r>
      <w:r w:rsidRPr="00A655DA">
        <w:rPr>
          <w:rFonts w:ascii="Times New Roman" w:hAnsi="Times New Roman"/>
          <w:sz w:val="28"/>
          <w:szCs w:val="28"/>
          <w:lang w:eastAsia="ru-RU"/>
        </w:rPr>
        <w:t xml:space="preserve"> </w:t>
      </w:r>
      <w:r w:rsidRPr="00A655DA">
        <w:rPr>
          <w:rFonts w:ascii="Times New Roman" w:hAnsi="Times New Roman"/>
          <w:color w:val="000000" w:themeColor="text1"/>
          <w:sz w:val="28"/>
          <w:szCs w:val="28"/>
          <w:lang w:eastAsia="ru-RU"/>
        </w:rPr>
        <w:t xml:space="preserve">от </w:t>
      </w:r>
      <w:r w:rsidR="007612EF">
        <w:rPr>
          <w:rFonts w:ascii="Times New Roman" w:hAnsi="Times New Roman"/>
          <w:color w:val="000000" w:themeColor="text1"/>
          <w:sz w:val="28"/>
          <w:szCs w:val="28"/>
          <w:lang w:eastAsia="ru-RU"/>
        </w:rPr>
        <w:t xml:space="preserve">15 февраля 2012 года № 4б </w:t>
      </w:r>
      <w:r w:rsidRPr="00ED35D6">
        <w:rPr>
          <w:rFonts w:ascii="Times New Roman" w:hAnsi="Times New Roman"/>
          <w:sz w:val="28"/>
          <w:szCs w:val="28"/>
          <w:lang w:eastAsia="ru-RU"/>
        </w:rPr>
        <w:t>«О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A655DA">
        <w:rPr>
          <w:rFonts w:ascii="Times New Roman" w:hAnsi="Times New Roman" w:cs="Times New Roman"/>
          <w:sz w:val="28"/>
          <w:szCs w:val="28"/>
        </w:rPr>
        <w:t xml:space="preserve"> </w:t>
      </w:r>
      <w:r w:rsidR="00A655DA" w:rsidRPr="00A655DA">
        <w:rPr>
          <w:rFonts w:ascii="Times New Roman" w:hAnsi="Times New Roman" w:cs="Times New Roman"/>
          <w:sz w:val="28"/>
          <w:szCs w:val="28"/>
        </w:rPr>
        <w:t>сельского поселения «Билитуйское»</w:t>
      </w:r>
      <w:r w:rsidRPr="00A655DA">
        <w:rPr>
          <w:rFonts w:ascii="Times New Roman" w:hAnsi="Times New Roman" w:cs="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070360" w:rsidRPr="007612EF" w:rsidRDefault="00EC304F" w:rsidP="00070360">
      <w:pPr>
        <w:spacing w:after="0" w:line="240" w:lineRule="auto"/>
        <w:outlineLvl w:val="0"/>
        <w:rPr>
          <w:rFonts w:ascii="Times New Roman" w:hAnsi="Times New Roman"/>
          <w:b/>
          <w:sz w:val="28"/>
          <w:szCs w:val="28"/>
        </w:rPr>
      </w:pPr>
      <w:r w:rsidRPr="007612EF">
        <w:rPr>
          <w:rFonts w:ascii="Times New Roman" w:hAnsi="Times New Roman"/>
          <w:b/>
          <w:bCs/>
          <w:iCs/>
          <w:sz w:val="28"/>
          <w:szCs w:val="28"/>
        </w:rPr>
        <w:t xml:space="preserve">Глава </w:t>
      </w:r>
      <w:r w:rsidR="00070360" w:rsidRPr="007612EF">
        <w:rPr>
          <w:rFonts w:ascii="Times New Roman" w:hAnsi="Times New Roman"/>
          <w:b/>
          <w:sz w:val="28"/>
          <w:szCs w:val="28"/>
        </w:rPr>
        <w:t xml:space="preserve">сельского поселения                                          </w:t>
      </w:r>
      <w:r w:rsidR="007612EF">
        <w:rPr>
          <w:rFonts w:ascii="Times New Roman" w:hAnsi="Times New Roman"/>
          <w:b/>
          <w:sz w:val="28"/>
          <w:szCs w:val="28"/>
        </w:rPr>
        <w:t xml:space="preserve">                       </w:t>
      </w:r>
      <w:r w:rsidR="00070360" w:rsidRPr="007612EF">
        <w:rPr>
          <w:rFonts w:ascii="Times New Roman" w:hAnsi="Times New Roman"/>
          <w:b/>
          <w:sz w:val="28"/>
          <w:szCs w:val="28"/>
        </w:rPr>
        <w:t xml:space="preserve">    Ж.А. Ковалёва</w:t>
      </w:r>
    </w:p>
    <w:p w:rsidR="002656CA" w:rsidRPr="007612EF" w:rsidRDefault="00070360" w:rsidP="00070360">
      <w:pPr>
        <w:spacing w:after="0" w:line="240" w:lineRule="auto"/>
        <w:outlineLvl w:val="0"/>
        <w:rPr>
          <w:b/>
        </w:rPr>
      </w:pPr>
      <w:r w:rsidRPr="007612EF">
        <w:rPr>
          <w:rFonts w:ascii="Times New Roman" w:hAnsi="Times New Roman"/>
          <w:b/>
          <w:sz w:val="28"/>
          <w:szCs w:val="28"/>
        </w:rPr>
        <w:t>«Билитуйское»</w:t>
      </w:r>
      <w:r w:rsidR="00EC304F" w:rsidRPr="007612EF">
        <w:rPr>
          <w:b/>
          <w:i/>
          <w:color w:val="FF0000"/>
        </w:rPr>
        <w:tab/>
      </w:r>
      <w:r w:rsidR="00EC304F" w:rsidRPr="007612EF">
        <w:rPr>
          <w:b/>
          <w:i/>
          <w:color w:val="FF0000"/>
        </w:rPr>
        <w:tab/>
      </w:r>
      <w:r w:rsidR="00EC304F" w:rsidRPr="007612EF">
        <w:rPr>
          <w:b/>
          <w:i/>
          <w:color w:val="FF0000"/>
        </w:rPr>
        <w:tab/>
      </w:r>
      <w:r w:rsidR="00EC304F" w:rsidRPr="007612EF">
        <w:rPr>
          <w:b/>
          <w:i/>
          <w:color w:val="FF0000"/>
        </w:rPr>
        <w:tab/>
      </w:r>
      <w:r w:rsidR="00EC304F" w:rsidRPr="007612EF">
        <w:rPr>
          <w:b/>
          <w:i/>
          <w:color w:val="FF0000"/>
        </w:rPr>
        <w:tab/>
      </w:r>
      <w:r w:rsidR="002656CA" w:rsidRPr="007612EF">
        <w:rPr>
          <w:b/>
        </w:rPr>
        <w:br w:type="page"/>
      </w:r>
    </w:p>
    <w:p w:rsidR="002656CA" w:rsidRPr="00661B72"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070360" w:rsidRDefault="002656CA" w:rsidP="00070360">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r w:rsidR="00070360">
        <w:rPr>
          <w:rFonts w:ascii="Times New Roman" w:hAnsi="Times New Roman" w:cs="Times New Roman"/>
          <w:sz w:val="28"/>
          <w:szCs w:val="28"/>
        </w:rPr>
        <w:t xml:space="preserve"> </w:t>
      </w:r>
      <w:r w:rsidR="00070360" w:rsidRPr="00070360">
        <w:rPr>
          <w:rFonts w:ascii="Times New Roman" w:hAnsi="Times New Roman" w:cs="Times New Roman"/>
          <w:sz w:val="28"/>
          <w:szCs w:val="28"/>
        </w:rPr>
        <w:t>сельского поселения «Билитуйское»</w:t>
      </w:r>
    </w:p>
    <w:p w:rsidR="002656CA" w:rsidRPr="00580F8A" w:rsidRDefault="00580F8A" w:rsidP="00070360">
      <w:pPr>
        <w:pStyle w:val="ConsPlusNormal"/>
        <w:widowControl/>
        <w:ind w:left="6237" w:firstLine="0"/>
        <w:contextualSpacing/>
        <w:mirrorIndents/>
        <w:jc w:val="center"/>
        <w:rPr>
          <w:rFonts w:ascii="Times New Roman" w:hAnsi="Times New Roman" w:cs="Times New Roman"/>
          <w:sz w:val="28"/>
          <w:szCs w:val="28"/>
        </w:rPr>
      </w:pPr>
      <w:r w:rsidRPr="00580F8A">
        <w:rPr>
          <w:rFonts w:ascii="Times New Roman" w:hAnsi="Times New Roman" w:cs="Times New Roman"/>
          <w:sz w:val="28"/>
          <w:szCs w:val="28"/>
        </w:rPr>
        <w:t>от «27» января</w:t>
      </w:r>
      <w:r w:rsidR="002656CA" w:rsidRPr="00580F8A">
        <w:rPr>
          <w:rFonts w:ascii="Times New Roman" w:hAnsi="Times New Roman" w:cs="Times New Roman"/>
          <w:sz w:val="28"/>
          <w:szCs w:val="28"/>
        </w:rPr>
        <w:t xml:space="preserve"> 20</w:t>
      </w:r>
      <w:r w:rsidR="007612EF" w:rsidRPr="00580F8A">
        <w:rPr>
          <w:rFonts w:ascii="Times New Roman" w:hAnsi="Times New Roman" w:cs="Times New Roman"/>
          <w:sz w:val="28"/>
          <w:szCs w:val="28"/>
        </w:rPr>
        <w:t>2</w:t>
      </w:r>
      <w:r w:rsidRPr="00580F8A">
        <w:rPr>
          <w:rFonts w:ascii="Times New Roman" w:hAnsi="Times New Roman" w:cs="Times New Roman"/>
          <w:sz w:val="28"/>
          <w:szCs w:val="28"/>
        </w:rPr>
        <w:t>3 г. № 12</w:t>
      </w:r>
    </w:p>
    <w:p w:rsidR="002656CA" w:rsidRPr="00580F8A" w:rsidRDefault="002656CA" w:rsidP="004940CD">
      <w:pPr>
        <w:pStyle w:val="2"/>
        <w:spacing w:line="240" w:lineRule="auto"/>
        <w:contextualSpacing/>
        <w:mirrorIndents/>
        <w:rPr>
          <w:rFonts w:ascii="Times New Roman" w:hAnsi="Times New Roman"/>
          <w:i w:val="0"/>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070360">
        <w:rPr>
          <w:bCs w:val="0"/>
          <w:color w:val="FF0000"/>
        </w:rPr>
        <w:t xml:space="preserve"> </w:t>
      </w:r>
      <w:r w:rsidR="00070360" w:rsidRPr="00070360">
        <w:t>сельского поселения «Билитуйское»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070360">
        <w:rPr>
          <w:rFonts w:ascii="Times New Roman" w:hAnsi="Times New Roman"/>
          <w:sz w:val="28"/>
          <w:szCs w:val="28"/>
        </w:rPr>
        <w:t xml:space="preserve"> </w:t>
      </w:r>
      <w:r w:rsidR="00070360" w:rsidRPr="00070360">
        <w:rPr>
          <w:rFonts w:ascii="Times New Roman" w:hAnsi="Times New Roman"/>
          <w:sz w:val="28"/>
          <w:szCs w:val="28"/>
        </w:rPr>
        <w:t>сельского поселения «Билитуйское»</w:t>
      </w:r>
      <w:r w:rsidR="00070360">
        <w:rPr>
          <w:rFonts w:ascii="Times New Roman" w:hAnsi="Times New Roman"/>
          <w:sz w:val="28"/>
          <w:szCs w:val="28"/>
        </w:rPr>
        <w:t xml:space="preserve"> </w:t>
      </w:r>
      <w:r w:rsidR="00661B72" w:rsidRPr="00070360">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w:t>
      </w:r>
      <w:r w:rsidRPr="00487CE1">
        <w:rPr>
          <w:rFonts w:ascii="Times New Roman" w:hAnsi="Times New Roman"/>
          <w:sz w:val="28"/>
          <w:szCs w:val="28"/>
        </w:rPr>
        <w:lastRenderedPageBreak/>
        <w:t>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070360" w:rsidRPr="00070360">
        <w:rPr>
          <w:sz w:val="28"/>
          <w:szCs w:val="28"/>
        </w:rPr>
        <w:t>сельского поселения «Билитуйское»</w:t>
      </w:r>
      <w:r w:rsidR="00070360">
        <w:rPr>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070360" w:rsidRPr="00070360">
        <w:rPr>
          <w:sz w:val="28"/>
          <w:szCs w:val="28"/>
        </w:rPr>
        <w:t>сельского поселения «Билитуйское»</w:t>
      </w:r>
      <w:r w:rsidR="00070360">
        <w:rPr>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070360" w:rsidRPr="00070360">
        <w:rPr>
          <w:sz w:val="28"/>
          <w:szCs w:val="28"/>
        </w:rPr>
        <w:t>сельского поселения «Билитуйское»</w:t>
      </w:r>
      <w:r w:rsidR="00070360">
        <w:rPr>
          <w:sz w:val="28"/>
          <w:szCs w:val="28"/>
        </w:rPr>
        <w:t xml:space="preserve">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070360" w:rsidRPr="00070360">
        <w:rPr>
          <w:sz w:val="28"/>
          <w:szCs w:val="28"/>
        </w:rPr>
        <w:t>сельского поселения «Билитуйское»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1" w:history="1">
        <w:r w:rsidR="00070360" w:rsidRPr="00236A13">
          <w:rPr>
            <w:rStyle w:val="a4"/>
            <w:sz w:val="28"/>
            <w:szCs w:val="28"/>
          </w:rPr>
          <w:t>https://</w:t>
        </w:r>
        <w:r w:rsidR="00070360" w:rsidRPr="00236A13">
          <w:rPr>
            <w:rStyle w:val="a4"/>
            <w:sz w:val="28"/>
            <w:szCs w:val="28"/>
            <w:lang w:val="en-US"/>
          </w:rPr>
          <w:t>zabaikalskadm</w:t>
        </w:r>
        <w:r w:rsidR="00070360" w:rsidRPr="00236A13">
          <w:rPr>
            <w:rStyle w:val="a4"/>
            <w:sz w:val="28"/>
            <w:szCs w:val="28"/>
          </w:rPr>
          <w:t>.</w:t>
        </w:r>
        <w:r w:rsidR="00070360" w:rsidRPr="00236A13">
          <w:rPr>
            <w:rStyle w:val="a4"/>
            <w:sz w:val="28"/>
            <w:szCs w:val="28"/>
            <w:lang w:val="en-US"/>
          </w:rPr>
          <w:t>ru</w:t>
        </w:r>
        <w:r w:rsidR="00070360" w:rsidRPr="00236A13">
          <w:rPr>
            <w:rStyle w:val="a4"/>
            <w:sz w:val="28"/>
            <w:szCs w:val="28"/>
          </w:rPr>
          <w:t>/</w:t>
        </w:r>
        <w:r w:rsidR="00070360" w:rsidRPr="00236A13">
          <w:rPr>
            <w:rStyle w:val="a4"/>
            <w:sz w:val="28"/>
            <w:szCs w:val="28"/>
            <w:lang w:val="en-US"/>
          </w:rPr>
          <w:t>bilituy</w:t>
        </w:r>
        <w:r w:rsidR="00070360" w:rsidRPr="00236A13">
          <w:rPr>
            <w:rStyle w:val="a4"/>
            <w:sz w:val="28"/>
            <w:szCs w:val="28"/>
          </w:rPr>
          <w:t>.</w:t>
        </w:r>
        <w:r w:rsidR="00070360" w:rsidRPr="00236A13">
          <w:rPr>
            <w:rStyle w:val="a4"/>
            <w:sz w:val="28"/>
            <w:szCs w:val="28"/>
            <w:lang w:val="en-US"/>
          </w:rPr>
          <w:t>html</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sidR="00070360">
        <w:rPr>
          <w:rFonts w:ascii="Times New Roman" w:hAnsi="Times New Roman"/>
          <w:sz w:val="28"/>
          <w:szCs w:val="28"/>
          <w:lang w:eastAsia="ru-RU"/>
        </w:rPr>
        <w:t xml:space="preserve"> </w:t>
      </w:r>
      <w:r w:rsidR="00070360" w:rsidRPr="00070360">
        <w:rPr>
          <w:rFonts w:ascii="Times New Roman" w:hAnsi="Times New Roman"/>
          <w:sz w:val="28"/>
          <w:szCs w:val="28"/>
        </w:rPr>
        <w:t>сельского поселения «Билитуйское»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4459B7">
        <w:rPr>
          <w:rFonts w:ascii="Times New Roman" w:hAnsi="Times New Roman"/>
          <w:sz w:val="28"/>
          <w:szCs w:val="28"/>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070360">
        <w:rPr>
          <w:rFonts w:ascii="Times New Roman" w:hAnsi="Times New Roman"/>
          <w:sz w:val="28"/>
          <w:szCs w:val="28"/>
          <w:lang w:eastAsia="ru-RU"/>
        </w:rPr>
        <w:t>разрешение</w:t>
      </w:r>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r>
      <w:r>
        <w:rPr>
          <w:rFonts w:ascii="Times New Roman" w:hAnsi="Times New Roman"/>
          <w:sz w:val="28"/>
          <w:szCs w:val="28"/>
          <w:lang w:eastAsia="ru-RU"/>
        </w:rPr>
        <w:lastRenderedPageBreak/>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459B7">
        <w:rPr>
          <w:rFonts w:ascii="Times New Roman" w:hAnsi="Times New Roman"/>
          <w:sz w:val="28"/>
          <w:szCs w:val="28"/>
          <w:lang w:eastAsia="ru-RU"/>
        </w:rPr>
        <w:t xml:space="preserve">Уставом </w:t>
      </w:r>
      <w:r w:rsidR="00070360" w:rsidRPr="00070360">
        <w:rPr>
          <w:rFonts w:ascii="Times New Roman" w:hAnsi="Times New Roman"/>
          <w:sz w:val="28"/>
          <w:szCs w:val="28"/>
        </w:rPr>
        <w:t>сельского поселения «Билитуйское»</w:t>
      </w:r>
      <w:r w:rsidRPr="004459B7">
        <w:rPr>
          <w:rFonts w:ascii="Times New Roman" w:hAnsi="Times New Roman"/>
          <w:sz w:val="28"/>
          <w:szCs w:val="28"/>
          <w:lang w:eastAsia="ru-RU"/>
        </w:rPr>
        <w:t xml:space="preserve">, принятым решением Совета </w:t>
      </w:r>
      <w:r w:rsidR="00070360" w:rsidRPr="00070360">
        <w:rPr>
          <w:rFonts w:ascii="Times New Roman" w:hAnsi="Times New Roman"/>
          <w:sz w:val="28"/>
          <w:szCs w:val="28"/>
        </w:rPr>
        <w:t>сельского поселения «Билитуйское»</w:t>
      </w:r>
      <w:r w:rsidR="00070360">
        <w:rPr>
          <w:rFonts w:ascii="Times New Roman" w:hAnsi="Times New Roman"/>
          <w:sz w:val="28"/>
          <w:szCs w:val="28"/>
        </w:rPr>
        <w:t xml:space="preserve"> </w:t>
      </w:r>
      <w:r w:rsidRPr="004459B7">
        <w:rPr>
          <w:rFonts w:ascii="Times New Roman" w:hAnsi="Times New Roman"/>
          <w:sz w:val="28"/>
          <w:szCs w:val="28"/>
          <w:lang w:eastAsia="ru-RU"/>
        </w:rPr>
        <w:t xml:space="preserve">от </w:t>
      </w:r>
      <w:r w:rsidRPr="00523A5F">
        <w:rPr>
          <w:rFonts w:ascii="Times New Roman" w:hAnsi="Times New Roman"/>
          <w:i/>
          <w:color w:val="FF0000"/>
          <w:sz w:val="28"/>
          <w:szCs w:val="28"/>
          <w:lang w:eastAsia="ru-RU"/>
        </w:rPr>
        <w:t>(указать дату и номер принятия)</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2"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xml:space="preserve">- заключение экспертизы проектной документации и иных экспертиз (в случае строительства, реконструкции объектов капитального </w:t>
      </w:r>
      <w:r w:rsidR="00070360" w:rsidRPr="00245C92">
        <w:rPr>
          <w:rFonts w:ascii="Times New Roman" w:hAnsi="Times New Roman"/>
          <w:sz w:val="28"/>
          <w:szCs w:val="28"/>
          <w:lang w:eastAsia="ru-RU"/>
        </w:rPr>
        <w:t>строительства,</w:t>
      </w:r>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45C92">
        <w:rPr>
          <w:rFonts w:ascii="Times New Roman" w:hAnsi="Times New Roman"/>
          <w:sz w:val="28"/>
          <w:szCs w:val="28"/>
          <w:lang w:eastAsia="ru-RU"/>
        </w:rPr>
        <w:lastRenderedPageBreak/>
        <w:t xml:space="preserve">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lastRenderedPageBreak/>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lastRenderedPageBreak/>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5"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9"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0"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1"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2"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3"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w:t>
      </w:r>
      <w:r w:rsidRPr="004A4064">
        <w:rPr>
          <w:rFonts w:ascii="Times New Roman" w:hAnsi="Times New Roman"/>
          <w:sz w:val="28"/>
          <w:szCs w:val="28"/>
          <w:lang w:eastAsia="ru-RU"/>
        </w:rPr>
        <w:lastRenderedPageBreak/>
        <w:t>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w:t>
      </w:r>
      <w:r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lastRenderedPageBreak/>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lastRenderedPageBreak/>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Pr="00B10569">
        <w:rPr>
          <w:color w:val="000000" w:themeColor="text1"/>
          <w:sz w:val="28"/>
          <w:szCs w:val="28"/>
        </w:rPr>
        <w:lastRenderedPageBreak/>
        <w:t>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53"/>
        <w:gridCol w:w="1058"/>
        <w:gridCol w:w="584"/>
        <w:gridCol w:w="3666"/>
        <w:gridCol w:w="487"/>
        <w:gridCol w:w="690"/>
        <w:gridCol w:w="609"/>
        <w:gridCol w:w="1003"/>
        <w:gridCol w:w="94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w:t>
            </w:r>
            <w:r w:rsidRPr="005D261D">
              <w:rPr>
                <w:rFonts w:ascii="Times New Roman" w:hAnsi="Times New Roman"/>
                <w:sz w:val="28"/>
                <w:szCs w:val="28"/>
                <w:lang w:eastAsia="ru-RU"/>
              </w:rPr>
              <w:lastRenderedPageBreak/>
              <w:t>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w:t>
            </w:r>
            <w:r w:rsidRPr="005D261D">
              <w:rPr>
                <w:rFonts w:ascii="Times New Roman" w:hAnsi="Times New Roman"/>
                <w:sz w:val="28"/>
                <w:szCs w:val="28"/>
                <w:lang w:eastAsia="ru-RU"/>
              </w:rPr>
              <w:lastRenderedPageBreak/>
              <w:t>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w:t>
            </w:r>
            <w:r w:rsidRPr="005D261D">
              <w:rPr>
                <w:rFonts w:ascii="Times New Roman" w:hAnsi="Times New Roman"/>
                <w:sz w:val="28"/>
                <w:szCs w:val="28"/>
                <w:lang w:eastAsia="ru-RU"/>
              </w:rPr>
              <w:lastRenderedPageBreak/>
              <w:t>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Диаметр </w:t>
            </w:r>
            <w:r w:rsidRPr="005D261D">
              <w:rPr>
                <w:rFonts w:ascii="Times New Roman" w:hAnsi="Times New Roman"/>
                <w:sz w:val="28"/>
                <w:szCs w:val="28"/>
                <w:lang w:eastAsia="ru-RU"/>
              </w:rPr>
              <w:lastRenderedPageBreak/>
              <w:t>(см)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Высот</w:t>
            </w:r>
            <w:r w:rsidRPr="005D261D">
              <w:rPr>
                <w:rFonts w:ascii="Times New Roman" w:hAnsi="Times New Roman"/>
                <w:sz w:val="28"/>
                <w:szCs w:val="28"/>
                <w:lang w:eastAsia="ru-RU"/>
              </w:rPr>
              <w:lastRenderedPageBreak/>
              <w:t>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 xml:space="preserve">Степень </w:t>
            </w:r>
            <w:r w:rsidRPr="005D261D">
              <w:rPr>
                <w:rFonts w:ascii="Times New Roman" w:hAnsi="Times New Roman"/>
                <w:sz w:val="28"/>
                <w:szCs w:val="28"/>
                <w:lang w:eastAsia="ru-RU"/>
              </w:rPr>
              <w:lastRenderedPageBreak/>
              <w:t>повреждения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lastRenderedPageBreak/>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59"/>
        <w:gridCol w:w="1166"/>
        <w:gridCol w:w="1280"/>
        <w:gridCol w:w="1521"/>
        <w:gridCol w:w="1143"/>
        <w:gridCol w:w="872"/>
        <w:gridCol w:w="768"/>
        <w:gridCol w:w="1280"/>
        <w:gridCol w:w="1203"/>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 xml:space="preserve">Степень повреждения надземных и подземных частей (деревьев </w:t>
            </w:r>
            <w:r w:rsidRPr="00807ED5">
              <w:rPr>
                <w:rFonts w:ascii="Times New Roman" w:hAnsi="Times New Roman"/>
                <w:sz w:val="28"/>
                <w:szCs w:val="28"/>
                <w:lang w:eastAsia="ru-RU"/>
              </w:rPr>
              <w:lastRenderedPageBreak/>
              <w:t>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lastRenderedPageBreak/>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33"/>
        <w:gridCol w:w="1150"/>
        <w:gridCol w:w="1525"/>
        <w:gridCol w:w="1308"/>
        <w:gridCol w:w="1305"/>
        <w:gridCol w:w="1227"/>
        <w:gridCol w:w="774"/>
        <w:gridCol w:w="703"/>
        <w:gridCol w:w="146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DC12E0">
      <w:footerReference w:type="default" r:id="rId27"/>
      <w:footerReference w:type="first" r:id="rId28"/>
      <w:pgSz w:w="11906" w:h="16838" w:code="9"/>
      <w:pgMar w:top="720" w:right="720" w:bottom="72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C5" w:rsidRDefault="00631AC5" w:rsidP="00494FE9">
      <w:pPr>
        <w:spacing w:after="0" w:line="240" w:lineRule="auto"/>
      </w:pPr>
      <w:r>
        <w:separator/>
      </w:r>
    </w:p>
  </w:endnote>
  <w:endnote w:type="continuationSeparator" w:id="0">
    <w:p w:rsidR="00631AC5" w:rsidRDefault="00631AC5"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9112"/>
      <w:docPartObj>
        <w:docPartGallery w:val="Page Numbers (Bottom of Page)"/>
        <w:docPartUnique/>
      </w:docPartObj>
    </w:sdtPr>
    <w:sdtEndPr>
      <w:rPr>
        <w:rFonts w:ascii="Times New Roman" w:hAnsi="Times New Roman"/>
        <w:sz w:val="24"/>
        <w:szCs w:val="24"/>
      </w:rPr>
    </w:sdtEndPr>
    <w:sdtContent>
      <w:p w:rsidR="00A655DA" w:rsidRPr="006C6A93" w:rsidRDefault="00AF1C6C">
        <w:pPr>
          <w:pStyle w:val="ac"/>
          <w:jc w:val="center"/>
          <w:rPr>
            <w:rFonts w:ascii="Times New Roman" w:hAnsi="Times New Roman"/>
            <w:sz w:val="24"/>
            <w:szCs w:val="24"/>
          </w:rPr>
        </w:pPr>
        <w:r w:rsidRPr="006C6A93">
          <w:rPr>
            <w:rFonts w:ascii="Times New Roman" w:hAnsi="Times New Roman"/>
            <w:sz w:val="24"/>
            <w:szCs w:val="24"/>
          </w:rPr>
          <w:fldChar w:fldCharType="begin"/>
        </w:r>
        <w:r w:rsidR="00A655DA"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DC12E0">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DA" w:rsidRPr="006C6A93" w:rsidRDefault="00A655DA">
    <w:pPr>
      <w:pStyle w:val="ac"/>
      <w:jc w:val="center"/>
      <w:rPr>
        <w:rFonts w:ascii="Times New Roman" w:hAnsi="Times New Roman"/>
        <w:sz w:val="24"/>
        <w:szCs w:val="24"/>
      </w:rPr>
    </w:pPr>
  </w:p>
  <w:p w:rsidR="00A655DA" w:rsidRDefault="00A655D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C5" w:rsidRDefault="00631AC5" w:rsidP="00494FE9">
      <w:pPr>
        <w:spacing w:after="0" w:line="240" w:lineRule="auto"/>
      </w:pPr>
      <w:r>
        <w:separator/>
      </w:r>
    </w:p>
  </w:footnote>
  <w:footnote w:type="continuationSeparator" w:id="0">
    <w:p w:rsidR="00631AC5" w:rsidRDefault="00631AC5"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0360"/>
    <w:rsid w:val="0007482D"/>
    <w:rsid w:val="000773CF"/>
    <w:rsid w:val="000818D8"/>
    <w:rsid w:val="00083AF7"/>
    <w:rsid w:val="000856EF"/>
    <w:rsid w:val="00085C35"/>
    <w:rsid w:val="0008662E"/>
    <w:rsid w:val="00086917"/>
    <w:rsid w:val="000A0499"/>
    <w:rsid w:val="000C336D"/>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0F8A"/>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1AC5"/>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B7993"/>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12EF"/>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D5793"/>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16B7"/>
    <w:rsid w:val="00993777"/>
    <w:rsid w:val="00993CC5"/>
    <w:rsid w:val="00994E32"/>
    <w:rsid w:val="009974ED"/>
    <w:rsid w:val="009A5AAC"/>
    <w:rsid w:val="009A68A9"/>
    <w:rsid w:val="009A6CB9"/>
    <w:rsid w:val="009B26F7"/>
    <w:rsid w:val="009B5216"/>
    <w:rsid w:val="009B5CD9"/>
    <w:rsid w:val="009B6F0C"/>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55DA"/>
    <w:rsid w:val="00A67C5C"/>
    <w:rsid w:val="00A67EE1"/>
    <w:rsid w:val="00A71A92"/>
    <w:rsid w:val="00A727BD"/>
    <w:rsid w:val="00A74B2A"/>
    <w:rsid w:val="00A74EA2"/>
    <w:rsid w:val="00A926EE"/>
    <w:rsid w:val="00A92B47"/>
    <w:rsid w:val="00A94C27"/>
    <w:rsid w:val="00AA1B02"/>
    <w:rsid w:val="00AA6BDF"/>
    <w:rsid w:val="00AB0782"/>
    <w:rsid w:val="00AB0EBD"/>
    <w:rsid w:val="00AB0F00"/>
    <w:rsid w:val="00AB264D"/>
    <w:rsid w:val="00AB72CE"/>
    <w:rsid w:val="00AC515F"/>
    <w:rsid w:val="00AC6FB9"/>
    <w:rsid w:val="00AC7449"/>
    <w:rsid w:val="00AD05DD"/>
    <w:rsid w:val="00AF1C6C"/>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1D0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E6D02"/>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12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2FC"/>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F8C796-6296-4E0D-9CB8-468A30C7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580F8A"/>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580F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baikalskadm.ru/bilituy.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footer" Target="footer2.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A627-7D27-4EEC-B62E-8D209E83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41</Pages>
  <Words>12502</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38</cp:revision>
  <cp:lastPrinted>2023-02-06T01:41:00Z</cp:lastPrinted>
  <dcterms:created xsi:type="dcterms:W3CDTF">2018-11-30T03:21:00Z</dcterms:created>
  <dcterms:modified xsi:type="dcterms:W3CDTF">2023-02-07T03:21:00Z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